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TERMO DE DOAÇÃO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DOADOR(A): [NOME OU RAZÃO SOCIAL], [CPF OU CNPJ], com endereço em [ENDEREÇO].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DONATÁRIA: [NOME DA ORGANIZAÇÃO], CNPJ [NÚMERO], com sede em [ENDEREÇO], neste ato representada por [NOME DO REPRESENTANTE LEGAL], [CARGO], CPF [NÚMERO].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1ª – Do objeto. O(a) DOADOR(A), por liberalidade, transfere à DONATÁRIA, sem encargo, o(s) seguinte(s) bem(ns) ou valor: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Descrição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Quantidade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Estado de conservação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Valor estimado (R$)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Doação é o contrato em que uma pessoa, por liberalidade, transfere bens ou vantagens do seu patrimônio para o de outra (Código Civil, art. 538). Se a doação tiver encargo (uma obrigação para a organização), descreva-o nesta cláusula.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2ª – Da entrega. Os bens foram [entregues nesta data / serão entregues em DATA, no endereço ENDEREÇO]. No caso de valor em dinheiro, a transferência foi feita para a conta [BANCO, AGÊNCIA, CONTA] em [DATA].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3ª – Da aceitação. A DONATÁRIA aceita a doação e se compromete a destinar os bens às suas finalidades estatutárias [ou: ao projeto NOME DO PROJETO].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4ª – Dos impostos. O imposto sobre doação (ITCMD), se devido, segue a lei do estado [UF] e é de responsabilidade de [DOADOR / DONATÁRIA, conforme a lei estadual].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O ITCMD é estadual (Constituição Federal, art. 155, I). Muitos estados isentam doações a entidades sem fins lucrativos ou doações de pequeno valor; confira a lei do seu estado.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5ª – Do foro. Fica eleito o foro da comarca de [CIDADE] para dirimir dúvidas deste termo.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[CIDADE], [DATA].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doador(a)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representante legal da donatária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Testemunha 1: [NOME, CPF]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Testemunha 2: [NOME, CPF]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A doação pode ser feita por instrumento particular, como este, ou por escritura pública; a doação verbal só vale para bens móveis de pequeno valor entregues na hora (Código Civil, art. 541). Doação de imóvel exige escritura pública em cartório de notas.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jufkupenwfenohas2xequ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fkupenwfenohas2xequ" Type="http://schemas.openxmlformats.org/officeDocument/2006/relationships/hyperlink" Target="https://capitaai.com.br/editais-abertos/para-ong?utm_source=modelo&amp;utm_medium=docx&amp;utm_campaign=termo-de-doaca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termo de doação</dc:title>
  <dc:creator>Capitaai</dc:creator>
  <dc:description>Formaliza a doação de bens ou dinheiro de uma pessoa ou empresa para a organização.</dc:description>
  <cp:lastModifiedBy>Un-named</cp:lastModifiedBy>
  <cp:revision>1</cp:revision>
  <dcterms:created xsi:type="dcterms:W3CDTF">2026-10-28T19:02:03.444Z</dcterms:created>
  <dcterms:modified xsi:type="dcterms:W3CDTF">2026-10-28T19:02:03.444Z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