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PORTFÓLIO ARTÍSTICO E CULTURAL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Apresentação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Campo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Preenchimento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Nome artístico / do coletivo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Nome civil ou razão social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Linguagem(ns)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[MÚSICA, TEATRO, DANÇA, ARTES VISUAIS, AUDIOVISUAL…]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Cidade / UF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Atuação desde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[ANO]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Contato e redes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60" w:line="320"/>
        <w:jc w:val="both"/>
      </w:pPr>
      <w:r>
        <w:rPr>
          <w:rFonts w:ascii="Arial" w:cs="Arial" w:eastAsia="Arial" w:hAnsi="Arial"/>
          <w:sz w:val="22"/>
          <w:szCs w:val="22"/>
        </w:rPr>
        <w:t xml:space="preserve">[Em até 10 linhas: quem é, o que faz, para quem e o que distingue o seu trabalho.]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Trajetória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Ano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Atividade (show, espetáculo, exposição, oficina)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Local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Público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Comprovação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[link, matéria, cartaz, certificado]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Prêmios, editais e projetos aprovados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Ano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Edital ou prêmio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Projeto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Resultado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Clipping e registros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[Matéria de jornal ou site, com data e link]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[Vídeo ou áudio, com link]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[Fotos com legenda e data]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Datas e comprovações pesam na pontuação: muitos editais só contam atividade com prova (cartaz, matéria, certificado, link). Respeite o limite de páginas do edital.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rh_v20kwlc1owdi2fnyea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capitaai.com.br/editais-abertos/cultura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_v20kwlc1owdi2fnyea" Type="http://schemas.openxmlformats.org/officeDocument/2006/relationships/hyperlink" Target="https://capitaai.com.br/editais-abertos/cultura?utm_source=modelo&amp;utm_medium=docx&amp;utm_campaign=portfolio-artistic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portfólio artístico e cultural</dc:title>
  <dc:creator>Capitaai</dc:creator>
  <dc:description>Reúne a trajetória do artista ou coletivo para comprovar atuação na área cultural, exigência de quase todo edital de cultura.</dc:description>
  <cp:lastModifiedBy>Un-named</cp:lastModifiedBy>
  <cp:revision>1</cp:revision>
  <dcterms:created xsi:type="dcterms:W3CDTF">2026-10-28T19:02:03.981Z</dcterms:created>
  <dcterms:modified xsi:type="dcterms:W3CDTF">2026-10-28T19:02:03.981Z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