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Modelo de referência do Capitaai (capitaai.com.br/modelos). Substitua os campos entre colchetes e confira as exigências do cartório, do edital e do financiador antes de usar. Este modelo não substitui orientação jurídica.</w:t>
      </w:r>
    </w:p>
    <w:p>
      <w:pPr>
        <w:pStyle w:val="Heading1"/>
        <w:spacing w:after="240" w:before="24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CRONOGRAMA FÍSICO-FINANCEIRO – [NOME DO PROJETO]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Cronograma físico (execução)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Meta / etapa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1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2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3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4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5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6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Meta 1: [DESCRIÇÃO]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Etapa 1.1: [DESCRIÇÃO]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Meta 2: [DESCRIÇÃO]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Meta 3: [DESCRIÇÃO]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X</w:t>
            </w:r>
          </w:p>
        </w:tc>
      </w:tr>
    </w:tbl>
    <w:p>
      <w:pPr>
        <w:spacing w:after="160"/>
      </w:pP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Cronograma de desembolso (R$)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Origem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1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2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3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4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5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Mês 6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Total</w:t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Financiador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Contrapartida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Total</w:t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160"/>
      </w:pPr>
    </w:p>
    <w:p>
      <w:pPr>
        <w:spacing w:after="160"/>
      </w:pPr>
      <w:r>
        <w:rPr>
          <w:rFonts w:ascii="Arial" w:cs="Arial" w:eastAsia="Arial" w:hAnsi="Arial"/>
          <w:i/>
          <w:iCs/>
          <w:color w:val="6B7280"/>
          <w:sz w:val="18"/>
          <w:szCs w:val="18"/>
        </w:rPr>
        <w:t xml:space="preserve">Ajuste o número de meses ao prazo de execução. As metas e os valores precisam bater com o plano de trabalho. Gere o plano de trabalho em capitaai.com.br/ferramentas/gerador-plano-de-trabalho.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7280"/>
        <w:sz w:val="16"/>
        <w:szCs w:val="16"/>
      </w:rPr>
      <w:t xml:space="preserve">Próximo passo: use este documento num edital. Editais abertos, com prazo e valor, em </w:t>
    </w:r>
    <w:hyperlink w:history="1" r:id="rId6ke1lssmxv16fxalxdugb">
      <w:r>
        <w:rPr>
          <w:rFonts w:ascii="Arial" w:cs="Arial" w:eastAsia="Arial" w:hAnsi="Arial"/>
          <w:color w:val="1E7656"/>
          <w:sz w:val="16"/>
          <w:szCs w:val="16"/>
          <w:u w:val="single"/>
        </w:rPr>
        <w:t xml:space="preserve">capitaai.com.br/editais-abertos/para-ong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ke1lssmxv16fxalxdugb" Type="http://schemas.openxmlformats.org/officeDocument/2006/relationships/hyperlink" Target="https://capitaai.com.br/editais-abertos/para-ong?utm_source=modelo&amp;utm_medium=docx&amp;utm_campaign=cronograma-fisico-financeiro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cronograma físico-financeiro</dc:title>
  <dc:creator>Capitaai</dc:creator>
  <dc:description>Mostra quando cada etapa acontece e quanto dinheiro sai em cada mês. Anexo comum de convênio, termo de fomento e edital.</dc:description>
  <cp:lastModifiedBy>Un-named</cp:lastModifiedBy>
  <cp:revision>1</cp:revision>
  <dcterms:created xsi:type="dcterms:W3CDTF">2026-10-28T19:02:03.869Z</dcterms:created>
  <dcterms:modified xsi:type="dcterms:W3CDTF">2026-10-28T19:02:03.869Z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